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F29" w:rsidRDefault="00B95F29" w:rsidP="00B95F29"/>
    <w:p w:rsidR="00B95F29" w:rsidRDefault="00B95F29" w:rsidP="00B95F2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«СҚО Шал ақын ауданы әкім аппараты» КММ АХАТ бөлімі және мұрағат 2021 жылға мемлекеттік қызмет көрсету бойынша </w:t>
      </w:r>
    </w:p>
    <w:p w:rsidR="00B95F29" w:rsidRDefault="00B95F29" w:rsidP="00B95F2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орындалған жұмыстары туралы</w:t>
      </w:r>
    </w:p>
    <w:p w:rsidR="00B95F29" w:rsidRDefault="00B95F29" w:rsidP="00B95F2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есебі</w:t>
      </w:r>
    </w:p>
    <w:p w:rsidR="00B95F29" w:rsidRDefault="00B95F29" w:rsidP="00B95F2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B95F29" w:rsidRDefault="00B95F29" w:rsidP="00B95F29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B95F29" w:rsidRDefault="00B95F29" w:rsidP="00B95F2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Жұмыс Қазақстан Республикасы Әділет министрінің 2015 жылғы 17 сәуірдегі № 219 бұйрығымен бекітілген стандарттар негізінде жүргізіледі, Қазақстан Республикасы Әділет министрлігінде 2015 жылғы 17 маусымда        № 11374 тіркелген. </w:t>
      </w:r>
    </w:p>
    <w:p w:rsidR="00B95F29" w:rsidRDefault="00B95F29" w:rsidP="00B95F2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     «Солтүстік Қазақстан облысы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«СҚО Шал ақын ауданы әкім аппараты» КММ АХАТ бөлімі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мен көрсетілетін мемлекеттік қызметтер:  </w:t>
      </w:r>
    </w:p>
    <w:p w:rsidR="00B95F29" w:rsidRDefault="00B95F29" w:rsidP="00B95F2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1) «Баланы тууын тіркеу, оның ішінде әке болуды (анылақты), баланы асырап алуды  (асырап алуды) анықтауға байланысты  тууды мемлекеттік тіркеу туралы акт жазбасына өзгерістер, толықтырулар енгізу» мемлекеттік көрсетілетін қызмет стандарты;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  <w:t xml:space="preserve">     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>2) «Неке қиюды (ерлі-зайыптылықты) тіркеу оның ішінде азаматтық хал актілер жазбаларына өзгерістер, толықтырулар мен түзетулер енгізу» мемлекет көрсетілетін қызмет стандарты;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  <w:t>   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> 3) «Азаматтық хал актілерін тіркеу туралы қайталама куәліктер немесе анықтамалар беру» мемлекеттік көрсетілетін қызмет стандарты;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  <w:t>    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> 4) «Атын, әкесінің атын, тегін ауыстыруды тіркеу, оның ішінде азаматтық актілері жазбаларына өзгерістер, толықтырулар мен түзетулер енгізу» мемлекеттік көрсетілетін қызмет стандарты;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  <w:t>     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5) «Азаматтық хал актілерінің жазбаларын қалпына келтіру» мемлекеттік көрсетілетін қызмет стандарты;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  <w:t>   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6) «Қайтыс болуды тіркеу, оның ішінде азаматтық хал актілері жазбаларына өзгерістерді, толықтырулар мен түзетулерді енгізу» мемлекеттік көрсетілетін қызмет стандарты;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  <w:t xml:space="preserve">     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>7) «Некені (ерлі-зайыптылықты) бұзуды тіркеу, оның ішінде азаматтық хал актілері жазбаларына өзгерістер, толықтырулар мен түзетулер енгізу»</w:t>
      </w:r>
    </w:p>
    <w:p w:rsidR="00B95F29" w:rsidRDefault="00B95F29" w:rsidP="00B95F2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>8) «Азаматтық хал актілері жазбаларын жою» мемлекеттік көрсетілетін қызмет стандарты</w:t>
      </w:r>
    </w:p>
    <w:p w:rsidR="00B95F29" w:rsidRDefault="00B95F29" w:rsidP="00B95F29">
      <w:pPr>
        <w:suppressAutoHyphens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Мемлекеттік қызмет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ақылы/тегін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көрсетіледі. </w:t>
      </w:r>
    </w:p>
    <w:p w:rsidR="00B95F29" w:rsidRDefault="00B95F29" w:rsidP="00B95F2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       Мемлекеттік</w:t>
      </w:r>
      <w:r>
        <w:rPr>
          <w:rFonts w:ascii="Consolas" w:eastAsia="Times New Roman" w:hAnsi="Consolas" w:cs="Times New Roman"/>
          <w:color w:val="000000"/>
          <w:sz w:val="20"/>
          <w:lang w:val="kk-KZ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корпорацияға ақы банк мекемесі арқылы төленеді, банкпен ақы төлеу мөлшерін және күнін растайтын төлем құжаты беріледі.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      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Мемлекеттік қызметті портал арқылы көрсетуге э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лектрондық сұрау бергенде ақы төлеу «электрондық үкімет» төлем шлюзі арқылы жүзеге асырылады.    </w:t>
      </w:r>
    </w:p>
    <w:p w:rsidR="00B95F29" w:rsidRDefault="00B95F29" w:rsidP="00B95F2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ab/>
        <w:t xml:space="preserve">2021 жылдың 12 айында - 998 мемлекеттік қызмет көрсетілді. 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lastRenderedPageBreak/>
        <w:t xml:space="preserve">1)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«Баланы тууын тіркеу, оның ішінде әке болуды (анылақты), баланы асырап алуды  (асырап алуды) анықтауға байланысты  тууды мемлекеттік тіркеу туралы акт жазбасына өзгерістер, толықтырулар енгізу» - 230;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2) «Неке қиюды (ерлі-зайыптылықты) тіркеу оның ішінде азаматтық хал актілер жазбаларына өзгерістер, толықтырулар мен түзетулер енгізу» - 100;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3)«Азаматтық хал актілерін тіркеу туралы қайталама куәліктер немесе анықтамалар беру» - 368;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4) «Атын, әкесінің атын, тегін ауыстыруды тіркеу, оның ішінде азаматтық актілері жазбаларына өзгерістер, толықтырулар мен түзетулер енгізу» - 7; 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5) «Азаматтық хал актілерінің жазбаларын қалпына келтіру» - 0;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6) «Қайтыс болуды тіркеу, оның ішінде азаматтық хал актілері жазбаларына өзгерістерді, толықтырулар мен түзетулерді енгізу» - 264;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7) Некені (ерлі-зайыптылықты) бұзуды тіркеу, оның ішінде азаматтық хал актілері жазбаларына өзгерістер, толықтырулар мен түзетулер енгізу» -29.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lang w:val="kk-KZ"/>
        </w:rPr>
        <w:t>8) Азаматтық ал актілерінің күшін жою-0.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Күн сайын мемлекеттік қызметтерді көрсетудің актуалды мәселелері жөнінде халықпен түсіндіру жұмыстары жүргізіледі. 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Жасырын мемлекеттік қызметтер белгісі жоқ. </w:t>
      </w:r>
    </w:p>
    <w:p w:rsidR="00B95F29" w:rsidRDefault="00B95F29" w:rsidP="00B95F29">
      <w:pPr>
        <w:suppressAutoHyphens/>
        <w:spacing w:after="0" w:line="240" w:lineRule="auto"/>
        <w:ind w:firstLine="70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«Фейсбук» сайтында апта сайын  мемлекеттік  қызметтерді көрсету туралы мақалалар мен түсіндірмелер жарияланады. </w:t>
      </w:r>
    </w:p>
    <w:p w:rsidR="00B95F29" w:rsidRDefault="00B95F29" w:rsidP="00B95F2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ab/>
        <w:t xml:space="preserve">Көрсетілетін мемлекеттік қызметтердің сапасына ішкі бақылау жүргізіледі.    </w:t>
      </w:r>
    </w:p>
    <w:p w:rsidR="00B95F29" w:rsidRDefault="00B95F29" w:rsidP="00B95F2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Күн сайын мемлекеттік қызметтерді тіркеу журналына мәліметтер енгізіледі.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    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ab/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Мемлекеттік қызмет кезек тәртібінде көрсетіледі. </w:t>
      </w:r>
    </w:p>
    <w:p w:rsidR="00B95F29" w:rsidRDefault="00B95F29" w:rsidP="00B95F2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95F29" w:rsidRDefault="00B95F29" w:rsidP="00B95F29">
      <w:pPr>
        <w:suppressAutoHyphens/>
        <w:spacing w:after="0" w:line="252" w:lineRule="auto"/>
        <w:jc w:val="right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Бөлім басшысы </w:t>
      </w:r>
    </w:p>
    <w:p w:rsidR="00B95F29" w:rsidRDefault="00B95F29" w:rsidP="00B95F29">
      <w:pPr>
        <w:suppressAutoHyphens/>
        <w:spacing w:after="0" w:line="252" w:lineRule="auto"/>
        <w:jc w:val="right"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>Д.Құсаиынова</w:t>
      </w:r>
    </w:p>
    <w:p w:rsidR="00B95F29" w:rsidRDefault="00B95F29" w:rsidP="00B95F29"/>
    <w:p w:rsidR="00B95F29" w:rsidRDefault="00B95F29" w:rsidP="00B95F29"/>
    <w:p w:rsidR="00B95F29" w:rsidRDefault="00B95F29" w:rsidP="00B95F29"/>
    <w:p w:rsidR="00B95F29" w:rsidRDefault="00B95F29" w:rsidP="00B95F29"/>
    <w:p w:rsidR="00B95F29" w:rsidRDefault="00B95F29" w:rsidP="00B95F29"/>
    <w:p w:rsidR="00B95F29" w:rsidRDefault="00B95F29" w:rsidP="00B95F29"/>
    <w:p w:rsidR="00C62DEF" w:rsidRDefault="00C62DEF">
      <w:bookmarkStart w:id="0" w:name="_GoBack"/>
      <w:bookmarkEnd w:id="0"/>
    </w:p>
    <w:sectPr w:rsidR="00C62DE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B89"/>
    <w:rsid w:val="00693B89"/>
    <w:rsid w:val="00B95F29"/>
    <w:rsid w:val="00C6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F085B5-7E43-466E-AEBA-3A533681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F2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3119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2022-04-26T11:46:00Z</dcterms:created>
  <dcterms:modified xsi:type="dcterms:W3CDTF">2022-04-26T11:46:00Z</dcterms:modified>
</cp:coreProperties>
</file>